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B9" w:rsidRPr="00773BB9" w:rsidRDefault="00773BB9" w:rsidP="00773B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предмету «Физическая культура»,</w:t>
      </w:r>
    </w:p>
    <w:p w:rsidR="00773BB9" w:rsidRPr="00773BB9" w:rsidRDefault="00773BB9" w:rsidP="00773B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образование, 1 - 4 класс.</w:t>
      </w:r>
    </w:p>
    <w:p w:rsid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73BB9" w:rsidRP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t xml:space="preserve"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773BB9" w:rsidRP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t xml:space="preserve"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773BB9" w:rsidRP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t xml:space="preserve">Изучение учебного предмета «Физическая культура» имеет </w:t>
      </w:r>
      <w:proofErr w:type="gramStart"/>
      <w:r w:rsidRPr="00773BB9">
        <w:rPr>
          <w:sz w:val="28"/>
          <w:szCs w:val="28"/>
        </w:rPr>
        <w:t>важное значение</w:t>
      </w:r>
      <w:proofErr w:type="gramEnd"/>
      <w:r w:rsidRPr="00773BB9">
        <w:rPr>
          <w:sz w:val="28"/>
          <w:szCs w:val="28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 </w:t>
      </w:r>
    </w:p>
    <w:p w:rsidR="00773BB9" w:rsidRP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73BB9">
        <w:rPr>
          <w:sz w:val="28"/>
          <w:szCs w:val="28"/>
        </w:rPr>
        <w:t>прикладноориентированной</w:t>
      </w:r>
      <w:proofErr w:type="spellEnd"/>
      <w:r w:rsidRPr="00773BB9">
        <w:rPr>
          <w:sz w:val="28"/>
          <w:szCs w:val="28"/>
        </w:rPr>
        <w:t xml:space="preserve"> направленности. </w:t>
      </w:r>
    </w:p>
    <w:p w:rsidR="00773BB9" w:rsidRP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lastRenderedPageBreak/>
        <w:t xml:space="preserve"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</w:t>
      </w:r>
    </w:p>
    <w:p w:rsidR="00773BB9" w:rsidRP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t xml:space="preserve"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773BB9" w:rsidRP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773BB9" w:rsidRP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773BB9">
        <w:rPr>
          <w:sz w:val="28"/>
          <w:szCs w:val="28"/>
        </w:rPr>
        <w:t>деятельностный</w:t>
      </w:r>
      <w:proofErr w:type="spellEnd"/>
      <w:r w:rsidRPr="00773BB9">
        <w:rPr>
          <w:sz w:val="28"/>
          <w:szCs w:val="28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773BB9">
        <w:rPr>
          <w:sz w:val="28"/>
          <w:szCs w:val="28"/>
        </w:rPr>
        <w:t>обучающихся</w:t>
      </w:r>
      <w:proofErr w:type="gramEnd"/>
      <w:r w:rsidRPr="00773BB9">
        <w:rPr>
          <w:sz w:val="28"/>
          <w:szCs w:val="28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</w:t>
      </w:r>
    </w:p>
    <w:p w:rsidR="00773BB9" w:rsidRP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773BB9">
        <w:rPr>
          <w:sz w:val="28"/>
          <w:szCs w:val="28"/>
        </w:rPr>
        <w:t>обучающихся</w:t>
      </w:r>
      <w:proofErr w:type="gramEnd"/>
      <w:r w:rsidRPr="00773BB9">
        <w:rPr>
          <w:sz w:val="28"/>
          <w:szCs w:val="28"/>
        </w:rPr>
        <w:t xml:space="preserve">. Как и любая деятельность, она включает в себя </w:t>
      </w:r>
      <w:proofErr w:type="gramStart"/>
      <w:r w:rsidRPr="00773BB9">
        <w:rPr>
          <w:sz w:val="28"/>
          <w:szCs w:val="28"/>
        </w:rPr>
        <w:t>информационный</w:t>
      </w:r>
      <w:proofErr w:type="gramEnd"/>
      <w:r w:rsidRPr="00773BB9">
        <w:rPr>
          <w:sz w:val="28"/>
          <w:szCs w:val="28"/>
        </w:rPr>
        <w:t xml:space="preserve">, </w:t>
      </w:r>
      <w:proofErr w:type="spellStart"/>
      <w:r w:rsidRPr="00773BB9">
        <w:rPr>
          <w:sz w:val="28"/>
          <w:szCs w:val="28"/>
        </w:rPr>
        <w:t>операциональный</w:t>
      </w:r>
      <w:proofErr w:type="spellEnd"/>
      <w:r w:rsidRPr="00773BB9">
        <w:rPr>
          <w:sz w:val="28"/>
          <w:szCs w:val="28"/>
        </w:rPr>
        <w:t xml:space="preserve"> и </w:t>
      </w:r>
      <w:r w:rsidRPr="00773BB9">
        <w:rPr>
          <w:sz w:val="28"/>
          <w:szCs w:val="28"/>
        </w:rPr>
        <w:lastRenderedPageBreak/>
        <w:t xml:space="preserve">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773BB9" w:rsidRP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t xml:space="preserve"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</w:t>
      </w:r>
    </w:p>
    <w:p w:rsidR="00773BB9" w:rsidRPr="00773BB9" w:rsidRDefault="00773BB9" w:rsidP="00773BB9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lastRenderedPageBreak/>
        <w:t>вводится образовательный модуль «</w:t>
      </w:r>
      <w:proofErr w:type="spellStart"/>
      <w:r w:rsidRPr="00773BB9">
        <w:rPr>
          <w:sz w:val="28"/>
          <w:szCs w:val="28"/>
        </w:rPr>
        <w:t>Прикладно</w:t>
      </w:r>
      <w:proofErr w:type="spellEnd"/>
      <w:r w:rsidRPr="00773BB9">
        <w:rPr>
          <w:sz w:val="28"/>
          <w:szCs w:val="28"/>
        </w:rPr>
        <w:t xml:space="preserve"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773BB9" w:rsidRP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t>Содержание модуля «</w:t>
      </w:r>
      <w:proofErr w:type="spellStart"/>
      <w:r w:rsidRPr="00773BB9">
        <w:rPr>
          <w:sz w:val="28"/>
          <w:szCs w:val="28"/>
        </w:rPr>
        <w:t>Прикладно</w:t>
      </w:r>
      <w:proofErr w:type="spellEnd"/>
      <w:r w:rsidRPr="00773BB9">
        <w:rPr>
          <w:sz w:val="28"/>
          <w:szCs w:val="28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773BB9">
        <w:rPr>
          <w:sz w:val="28"/>
          <w:szCs w:val="28"/>
        </w:rPr>
        <w:t>Прикладно</w:t>
      </w:r>
      <w:proofErr w:type="spellEnd"/>
      <w:r w:rsidRPr="00773BB9">
        <w:rPr>
          <w:sz w:val="28"/>
          <w:szCs w:val="28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Планируемые результаты включают в себя личностные, </w:t>
      </w:r>
      <w:proofErr w:type="spellStart"/>
      <w:r w:rsidRPr="00773BB9">
        <w:rPr>
          <w:sz w:val="28"/>
          <w:szCs w:val="28"/>
        </w:rPr>
        <w:t>метапредметные</w:t>
      </w:r>
      <w:proofErr w:type="spellEnd"/>
      <w:r w:rsidRPr="00773BB9">
        <w:rPr>
          <w:sz w:val="28"/>
          <w:szCs w:val="28"/>
        </w:rPr>
        <w:t xml:space="preserve"> и предметные результаты. </w:t>
      </w:r>
    </w:p>
    <w:p w:rsidR="00773BB9" w:rsidRP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773BB9">
        <w:rPr>
          <w:sz w:val="28"/>
          <w:szCs w:val="28"/>
        </w:rPr>
        <w:t>метапредметные</w:t>
      </w:r>
      <w:proofErr w:type="spellEnd"/>
      <w:r w:rsidRPr="00773BB9">
        <w:rPr>
          <w:sz w:val="28"/>
          <w:szCs w:val="28"/>
        </w:rPr>
        <w:t xml:space="preserve"> и предметные результаты — за каждый год обучения. </w:t>
      </w:r>
    </w:p>
    <w:p w:rsidR="00773BB9" w:rsidRPr="00773BB9" w:rsidRDefault="00773BB9" w:rsidP="00773BB9">
      <w:pPr>
        <w:pStyle w:val="Default"/>
        <w:spacing w:line="360" w:lineRule="auto"/>
        <w:jc w:val="both"/>
        <w:rPr>
          <w:sz w:val="28"/>
          <w:szCs w:val="28"/>
        </w:rPr>
      </w:pPr>
      <w:r w:rsidRPr="00773BB9">
        <w:rPr>
          <w:sz w:val="28"/>
          <w:szCs w:val="28"/>
        </w:rPr>
        <w:t xml:space="preserve"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61380B" w:rsidRPr="00773BB9" w:rsidRDefault="00773BB9" w:rsidP="00773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BB9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«Физическая культура» в учебном плане </w:t>
      </w:r>
      <w:r w:rsidRPr="00773BB9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учебного предмета «Физическая культура» в начальной школе составляет 405 ч (три часа в неделю в каждом классе): 1 класс — 99 ч; 2 класс — 102 ч; 3 класс— 102 ч; 4 класс — 102 ч.</w:t>
      </w:r>
    </w:p>
    <w:sectPr w:rsidR="0061380B" w:rsidRPr="0077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CC"/>
    <w:rsid w:val="0061380B"/>
    <w:rsid w:val="00773BB9"/>
    <w:rsid w:val="00A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2022-09-13T06:12:00Z</dcterms:created>
  <dcterms:modified xsi:type="dcterms:W3CDTF">2022-09-13T06:12:00Z</dcterms:modified>
</cp:coreProperties>
</file>