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BC" w:rsidRPr="00CB1EBC" w:rsidRDefault="00CB1EBC" w:rsidP="00CB1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1E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внеурочной деятельности</w:t>
      </w:r>
    </w:p>
    <w:p w:rsidR="00CB1EBC" w:rsidRPr="00CB1EBC" w:rsidRDefault="00CB1EBC" w:rsidP="00CB1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E3B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1EB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CB1EBC">
        <w:rPr>
          <w:rFonts w:ascii="Times New Roman" w:hAnsi="Times New Roman" w:cs="Times New Roman"/>
          <w:b/>
          <w:sz w:val="24"/>
          <w:szCs w:val="24"/>
        </w:rPr>
        <w:t>»,</w:t>
      </w:r>
    </w:p>
    <w:p w:rsidR="00CB1EBC" w:rsidRPr="00CB1EBC" w:rsidRDefault="00CB1EBC" w:rsidP="00CB1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B1EBC">
        <w:rPr>
          <w:rFonts w:ascii="Times New Roman" w:hAnsi="Times New Roman" w:cs="Times New Roman"/>
          <w:b/>
          <w:sz w:val="24"/>
          <w:szCs w:val="24"/>
        </w:rPr>
        <w:t xml:space="preserve">среднее общее образование,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Pr="00CB1EB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1EBC" w:rsidRPr="00CB1EBC" w:rsidRDefault="00CB1EBC" w:rsidP="00CB1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1EBC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B1EBC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proofErr w:type="spellStart"/>
      <w:r w:rsidRPr="00CB1EBC">
        <w:rPr>
          <w:rFonts w:ascii="Times New Roman" w:hAnsi="Times New Roman" w:cs="Times New Roman"/>
          <w:sz w:val="24"/>
          <w:szCs w:val="24"/>
        </w:rPr>
        <w:t>Речкаловская</w:t>
      </w:r>
      <w:proofErr w:type="spellEnd"/>
      <w:r w:rsidRPr="00CB1EBC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EBC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Pr="00CB1EBC">
        <w:rPr>
          <w:rFonts w:ascii="Times New Roman" w:hAnsi="Times New Roman" w:cs="Times New Roman"/>
          <w:sz w:val="24"/>
          <w:szCs w:val="24"/>
        </w:rPr>
        <w:t xml:space="preserve">» разработана на основании:  </w:t>
      </w: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EBC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среднего общего образования (далее - ФГОС СОО), утвержденного Приказом Министерства образования и науки Российской Федерации от 17 мая 2012 г. № 413; (с изменениями и дополнениями)</w:t>
      </w:r>
      <w:r w:rsidRPr="00CB1EBC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EBC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12.08.2022г. № 732 «О внесении изменений в федеральный 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 413» (Зарегистрирован Минюстом России 12.09.2022г. № 70034);</w:t>
      </w:r>
    </w:p>
    <w:p w:rsid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EBC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Pr="00CB1EBC">
        <w:rPr>
          <w:rFonts w:ascii="Times New Roman" w:hAnsi="Times New Roman" w:cs="Times New Roman"/>
          <w:sz w:val="24"/>
          <w:szCs w:val="24"/>
        </w:rPr>
        <w:t xml:space="preserve">» реализует </w:t>
      </w:r>
      <w:r>
        <w:rPr>
          <w:rFonts w:ascii="Times New Roman" w:hAnsi="Times New Roman" w:cs="Times New Roman"/>
          <w:sz w:val="24"/>
          <w:szCs w:val="24"/>
        </w:rPr>
        <w:t>общекультурное</w:t>
      </w:r>
      <w:r w:rsidRPr="00CB1EBC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EBC">
        <w:rPr>
          <w:rFonts w:ascii="Times New Roman" w:hAnsi="Times New Roman" w:cs="Times New Roman"/>
          <w:sz w:val="24"/>
          <w:szCs w:val="24"/>
          <w:u w:val="single"/>
          <w:lang w:bidi="ru-RU"/>
        </w:rPr>
        <w:t>Основной целью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t xml:space="preserve"> курса является формирование функционально гра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softHyphen/>
        <w:t>мотной личности, ее готовности и способности «использовать все по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softHyphen/>
        <w:t>стоянно приобретаемые в течение жизни знания, умения и навыки для решения максимально широкого диапазона жизненных задач в различ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softHyphen/>
        <w:t>ных сферах человеческой деятельности, общения и социальных отношений».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B1EBC">
        <w:rPr>
          <w:rFonts w:ascii="Times New Roman" w:hAnsi="Times New Roman" w:cs="Times New Roman"/>
          <w:sz w:val="24"/>
          <w:szCs w:val="24"/>
          <w:lang w:bidi="ru-RU"/>
        </w:rPr>
        <w:t>Курс может рассматривать развитие функциональной грамотности учащихся 10-11 классов как индикатора качества и эффективности образования.</w:t>
      </w: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EBC">
        <w:rPr>
          <w:rFonts w:ascii="Times New Roman" w:hAnsi="Times New Roman" w:cs="Times New Roman"/>
          <w:sz w:val="24"/>
          <w:szCs w:val="24"/>
        </w:rPr>
        <w:t>На изучение курса отведено  1 ч. в неделю, 34 ч. в год.</w:t>
      </w:r>
    </w:p>
    <w:p w:rsidR="00CB1EBC" w:rsidRPr="00CB1EBC" w:rsidRDefault="00CB1EBC" w:rsidP="00CB1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34E" w:rsidRPr="00CB1EBC" w:rsidRDefault="0036734E" w:rsidP="00CB1E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34E" w:rsidRPr="00CB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6"/>
    <w:rsid w:val="0036734E"/>
    <w:rsid w:val="00625016"/>
    <w:rsid w:val="00AE3B01"/>
    <w:rsid w:val="00C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2023-12-10T10:29:00Z</dcterms:created>
  <dcterms:modified xsi:type="dcterms:W3CDTF">2023-12-10T10:39:00Z</dcterms:modified>
</cp:coreProperties>
</file>