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2" w:rsidRPr="0072653E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3E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72653E" w:rsidRPr="0072653E">
        <w:rPr>
          <w:rFonts w:ascii="Times New Roman" w:hAnsi="Times New Roman" w:cs="Times New Roman"/>
          <w:b/>
          <w:sz w:val="28"/>
          <w:szCs w:val="28"/>
        </w:rPr>
        <w:t>итогового сочинения (изложения), экзаменов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3E" w:rsidRPr="0072653E" w:rsidRDefault="0072653E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53E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для обучающихся XI (XII) классов, экстернов в первую среду декабря последнего года обучения.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сроки итогового </w:t>
      </w:r>
      <w:r w:rsidR="0072653E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72653E" w:rsidRPr="0072653E">
        <w:rPr>
          <w:rFonts w:ascii="Times New Roman" w:hAnsi="Times New Roman" w:cs="Times New Roman"/>
          <w:sz w:val="28"/>
          <w:szCs w:val="28"/>
        </w:rPr>
        <w:t xml:space="preserve">) </w:t>
      </w:r>
      <w:r w:rsidR="0072653E">
        <w:rPr>
          <w:rFonts w:ascii="Times New Roman" w:hAnsi="Times New Roman" w:cs="Times New Roman"/>
          <w:color w:val="000000"/>
          <w:sz w:val="28"/>
          <w:szCs w:val="28"/>
        </w:rPr>
        <w:t>–первая среда февраля, первая рабочая среда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 xml:space="preserve">роки проведения государственной итоговой аттестации по образовательным программам </w:t>
      </w:r>
      <w:r w:rsidR="0072653E">
        <w:rPr>
          <w:rFonts w:ascii="Times New Roman" w:hAnsi="Times New Roman" w:cs="Times New Roman"/>
          <w:sz w:val="28"/>
          <w:szCs w:val="28"/>
        </w:rPr>
        <w:t>среднего</w:t>
      </w:r>
      <w:r w:rsidRPr="000142A5">
        <w:rPr>
          <w:rFonts w:ascii="Times New Roman" w:hAnsi="Times New Roman" w:cs="Times New Roman"/>
          <w:sz w:val="28"/>
          <w:szCs w:val="28"/>
        </w:rPr>
        <w:t xml:space="preserve">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Единое расписание проведения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единого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государственного экзамена и государственного выпускного экзамена по образовательным программам </w:t>
      </w:r>
      <w:r w:rsidR="0072653E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среднего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общего образования в 20</w:t>
      </w:r>
      <w:r w:rsidR="00CB652B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20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1"/>
        <w:gridCol w:w="4640"/>
        <w:gridCol w:w="3279"/>
      </w:tblGrid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BB7732" w:rsidRPr="00886675" w:rsidTr="00B221D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литература, информатика и ИКТ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география, литература, информатика и ИКТ, иностранные языки </w:t>
            </w: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география, литература, информатика и </w:t>
            </w: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ИКТ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иностранный язык(за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язык, биология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B7732" w:rsidRPr="00886675" w:rsidTr="00B221D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B7732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BB7732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7C23DD" w:rsidRPr="000142A5" w:rsidRDefault="007C23DD" w:rsidP="00726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23DD" w:rsidRPr="000142A5" w:rsidSect="0026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4CBD"/>
    <w:rsid w:val="000142A5"/>
    <w:rsid w:val="002675AA"/>
    <w:rsid w:val="0072653E"/>
    <w:rsid w:val="007C23DD"/>
    <w:rsid w:val="00910176"/>
    <w:rsid w:val="00BB7732"/>
    <w:rsid w:val="00BC7AAB"/>
    <w:rsid w:val="00CB652B"/>
    <w:rsid w:val="00D84CB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2019-04-13T17:09:00Z</dcterms:created>
  <dcterms:modified xsi:type="dcterms:W3CDTF">2020-03-26T13:26:00Z</dcterms:modified>
</cp:coreProperties>
</file>